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000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Котляровой Я.Г.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</w:t>
      </w:r>
      <w:r>
        <w:rPr>
          <w:rFonts w:ascii="Times New Roman" w:eastAsia="Times New Roman" w:hAnsi="Times New Roman" w:cs="Times New Roman"/>
          <w:sz w:val="27"/>
          <w:szCs w:val="27"/>
        </w:rPr>
        <w:t>Благотворительного фонда «Лунный Свет»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Котляровой Яны Григорьевны </w:t>
      </w:r>
      <w:r>
        <w:rPr>
          <w:rStyle w:val="cat-PassportDatagrp-26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проживающей по адресу: </w:t>
      </w:r>
      <w:r>
        <w:rPr>
          <w:rStyle w:val="cat-Addressgrp-4rplc-1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Котлярова Я.Г. </w:t>
      </w:r>
      <w:r>
        <w:rPr>
          <w:rFonts w:ascii="Times New Roman" w:eastAsia="Times New Roman" w:hAnsi="Times New Roman" w:cs="Times New Roman"/>
          <w:sz w:val="27"/>
          <w:szCs w:val="27"/>
        </w:rPr>
        <w:t>26 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 в 00 час. 01 мин. по адресу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совершила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Котлярова Я.Г., являясь должностным лицом – 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Благотворительного фонда «Лунный Свет»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осуществляя свою деятельность по адресу ХМАО – </w:t>
      </w:r>
      <w:r>
        <w:rPr>
          <w:rStyle w:val="cat-Addressgrp-6rplc-19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не предоставил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Котлярова Я.Г.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извещ</w:t>
      </w:r>
      <w:r>
        <w:rPr>
          <w:rFonts w:ascii="Times New Roman" w:eastAsia="Times New Roman" w:hAnsi="Times New Roman" w:cs="Times New Roman"/>
          <w:sz w:val="27"/>
          <w:szCs w:val="27"/>
        </w:rPr>
        <w:t>ена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</w:t>
      </w:r>
      <w:r>
        <w:rPr>
          <w:rFonts w:ascii="Times New Roman" w:eastAsia="Times New Roman" w:hAnsi="Times New Roman" w:cs="Times New Roman"/>
          <w:sz w:val="27"/>
          <w:szCs w:val="27"/>
        </w:rPr>
        <w:t>ремени и месте рассмотрения дела, ходатайство об отложении судебного заседания не заявляла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Я.Г.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2334500</w:t>
      </w:r>
      <w:r>
        <w:rPr>
          <w:rFonts w:ascii="Times New Roman" w:eastAsia="Times New Roman" w:hAnsi="Times New Roman" w:cs="Times New Roman"/>
          <w:sz w:val="27"/>
          <w:szCs w:val="27"/>
        </w:rPr>
        <w:t>089900001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11 декабря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Я.Г.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справкой отдела камеральных проверок № 3 МРИ ФНС № 11 по ХМАО – Югре от </w:t>
      </w:r>
      <w:r>
        <w:rPr>
          <w:rFonts w:ascii="Times New Roman" w:eastAsia="Times New Roman" w:hAnsi="Times New Roman" w:cs="Times New Roman"/>
          <w:sz w:val="27"/>
          <w:szCs w:val="27"/>
        </w:rPr>
        <w:t>11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>Благотворительн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фонд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«Лунный Свет»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Котлярова Я.Г.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Я.Г. </w:t>
      </w:r>
      <w:r>
        <w:rPr>
          <w:rFonts w:ascii="Times New Roman" w:eastAsia="Times New Roman" w:hAnsi="Times New Roman" w:cs="Times New Roman"/>
          <w:sz w:val="27"/>
          <w:szCs w:val="27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7"/>
          <w:szCs w:val="27"/>
        </w:rPr>
        <w:t>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Так, в протоколе указано на вынесение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мирового судьи судебного участка № 1 Нижневар</w:t>
      </w:r>
      <w:r>
        <w:rPr>
          <w:rFonts w:ascii="Times New Roman" w:eastAsia="Times New Roman" w:hAnsi="Times New Roman" w:cs="Times New Roman"/>
          <w:sz w:val="27"/>
          <w:szCs w:val="27"/>
        </w:rPr>
        <w:t>товского судебного района № 5-71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7-2301/2023 от 23 октября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ноября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№ 5-</w:t>
      </w:r>
      <w:r>
        <w:rPr>
          <w:rFonts w:ascii="Times New Roman" w:eastAsia="Times New Roman" w:hAnsi="Times New Roman" w:cs="Times New Roman"/>
          <w:sz w:val="27"/>
          <w:szCs w:val="27"/>
        </w:rPr>
        <w:t>46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30 января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20 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 5-</w:t>
      </w:r>
      <w:r>
        <w:rPr>
          <w:rFonts w:ascii="Times New Roman" w:eastAsia="Times New Roman" w:hAnsi="Times New Roman" w:cs="Times New Roman"/>
          <w:sz w:val="27"/>
          <w:szCs w:val="27"/>
        </w:rPr>
        <w:t>463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2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21 августа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этом, дата совершения рассматриваемого правонарушения 26 января 2023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4.6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отягчающих административную ответственность обс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Котляровой Я.Г.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Котляровой Яны Григорьевны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Котляровой Я.Г.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№5-3</w:t>
      </w:r>
      <w:r>
        <w:rPr>
          <w:rFonts w:ascii="Times New Roman" w:eastAsia="Times New Roman" w:hAnsi="Times New Roman" w:cs="Times New Roman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6rplc-19">
    <w:name w:val="cat-Address grp-6 rplc-1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